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bookmarkStart w:id="0" w:name="_GoBack"/>
      <w:bookmarkEnd w:id="0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br/>
        <w:t>Amare &gt; amar: apócope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Pectu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peito: vocalização (ditongação), vogal temática (a, e, 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Facto &gt;fato: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Crudu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Cruu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cru: síncope, crase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Fide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fede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fee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fé: Assimilação, síncope, crase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Macula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macla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malha: Síncope, palatalização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Granu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grão: síncope, convergência ortográfica singular –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ão</w:t>
      </w:r>
      <w:proofErr w:type="spellEnd"/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Clave &gt; chave: palatalização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Leggere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ler &gt; ler: apócope, crase,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Octo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oito: vocalização (ditongação)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Essere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ser: Apócope, aférese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Periculu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perigo: sonorização, síncope, vogal temática (a, e, 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Salire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sair: apócope,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Panatariu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padeiro: síncope, sonorização, crase, metátese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Ariu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eiro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: metátese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Lacte &gt; leite: Vocalização (ditongação)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Inflare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inchar: apócope, palatalização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Persicu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pêssego: Assimilação, sonorização, vogal temática (a, e, 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Tegula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telha: palatalização,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Arena &gt; areia: síncope, vocalização (ditongação)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Vaidadoso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vaidoso: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Haplogia</w:t>
      </w:r>
      <w:proofErr w:type="spellEnd"/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br/>
        <w:t>Amare &gt; amar: apócope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Pectu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peito: vocalização (ditongação), vogal temática (a, e, 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Facto &gt;fato: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Crudu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Cruu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cru: síncope, crase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Fide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fede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fee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fé: Assimilação, síncope, crase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Macula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macla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malha: Síncope, palatalização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Granu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grão: síncope, convergência ortográfica singular –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ão</w:t>
      </w:r>
      <w:proofErr w:type="spellEnd"/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Clave &gt; chave: palatalização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Leggere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ler &gt; ler: apócope, crase,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Octo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oito: vocalização (ditongação)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Essere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ser: Apócope, aférese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Periculu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perigo: sonorização, síncope, vogal temática (a, e, 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Salire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sair: apócope,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Panatariu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padeiro: síncope, sonorização, crase, metátese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Ariu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eiro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: metátese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Lacte &gt; leite: Vocalização (ditongação)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Inflare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inchar: apócope, palatalização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Persicu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pêssego: Assimilação, sonorização, vogal temática (a, e, o)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Tegula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telha: palatalização, síncope</w:t>
      </w:r>
    </w:p>
    <w:p w:rsidR="004159C3" w:rsidRPr="004159C3" w:rsidRDefault="004159C3" w:rsidP="004159C3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Arena &gt; areia: síncope, vocalização (ditongação)</w:t>
      </w:r>
    </w:p>
    <w:p w:rsidR="004159C3" w:rsidRPr="00D729F7" w:rsidRDefault="004159C3" w:rsidP="00D729F7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  <w:lang w:eastAsia="pt-BR"/>
        </w:rPr>
      </w:pP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Vaidadoso</w:t>
      </w:r>
      <w:proofErr w:type="spellEnd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 xml:space="preserve"> &gt; vaidoso: </w:t>
      </w:r>
      <w:proofErr w:type="spellStart"/>
      <w:r w:rsidRPr="004159C3">
        <w:rPr>
          <w:rFonts w:ascii="ff2" w:eastAsia="Times New Roman" w:hAnsi="ff2" w:cs="Times New Roman"/>
          <w:color w:val="000000"/>
          <w:sz w:val="72"/>
          <w:szCs w:val="72"/>
          <w:lang w:eastAsia="pt-BR"/>
        </w:rPr>
        <w:t>Haplogia</w:t>
      </w:r>
      <w:proofErr w:type="spellEnd"/>
    </w:p>
    <w:p w:rsidR="004159C3" w:rsidRPr="004159C3" w:rsidRDefault="004159C3" w:rsidP="004159C3">
      <w:pPr>
        <w:rPr>
          <w:b/>
          <w:bCs/>
        </w:rPr>
      </w:pPr>
      <w:r w:rsidRPr="004159C3">
        <w:rPr>
          <w:b/>
          <w:bCs/>
        </w:rPr>
        <w:t>Tarefa: Exercícios - Metaplasmos</w:t>
      </w:r>
    </w:p>
    <w:p w:rsidR="00D729F7" w:rsidRDefault="00D729F7" w:rsidP="00D729F7">
      <w:proofErr w:type="gramStart"/>
      <w:r>
        <w:t>a</w:t>
      </w:r>
      <w:r w:rsidR="004159C3" w:rsidRPr="004159C3">
        <w:t>cume</w:t>
      </w:r>
      <w:proofErr w:type="gramEnd"/>
      <w:r w:rsidR="004159C3" w:rsidRPr="004159C3">
        <w:t xml:space="preserve"> &gt; gume: </w:t>
      </w:r>
    </w:p>
    <w:p w:rsidR="00D729F7" w:rsidRDefault="00D729F7" w:rsidP="00D729F7">
      <w:proofErr w:type="gramStart"/>
      <w:r>
        <w:t>a</w:t>
      </w:r>
      <w:r w:rsidR="004159C3" w:rsidRPr="004159C3">
        <w:t>mare</w:t>
      </w:r>
      <w:proofErr w:type="gramEnd"/>
      <w:r w:rsidR="004159C3" w:rsidRPr="004159C3">
        <w:t xml:space="preserve"> &gt; amar: </w:t>
      </w:r>
    </w:p>
    <w:p w:rsidR="004159C3" w:rsidRPr="004159C3" w:rsidRDefault="00D729F7" w:rsidP="00D729F7">
      <w:proofErr w:type="gramStart"/>
      <w:r>
        <w:t>m</w:t>
      </w:r>
      <w:r w:rsidR="004159C3" w:rsidRPr="004159C3">
        <w:t>alu</w:t>
      </w:r>
      <w:proofErr w:type="gramEnd"/>
      <w:r w:rsidR="004159C3" w:rsidRPr="004159C3">
        <w:t xml:space="preserve"> &gt; mau: </w:t>
      </w:r>
    </w:p>
    <w:p w:rsidR="004159C3" w:rsidRPr="004159C3" w:rsidRDefault="00D729F7" w:rsidP="00D729F7">
      <w:proofErr w:type="spellStart"/>
      <w:proofErr w:type="gramStart"/>
      <w:r>
        <w:t>l</w:t>
      </w:r>
      <w:r w:rsidR="004159C3" w:rsidRPr="004159C3">
        <w:t>una</w:t>
      </w:r>
      <w:proofErr w:type="spellEnd"/>
      <w:proofErr w:type="gramEnd"/>
      <w:r w:rsidR="004159C3" w:rsidRPr="004159C3">
        <w:t xml:space="preserve"> &gt; lua: </w:t>
      </w:r>
    </w:p>
    <w:p w:rsidR="00D729F7" w:rsidRDefault="00D729F7" w:rsidP="00D729F7">
      <w:proofErr w:type="gramStart"/>
      <w:r>
        <w:t>b</w:t>
      </w:r>
      <w:r w:rsidR="004159C3" w:rsidRPr="004159C3">
        <w:t>ondadoso</w:t>
      </w:r>
      <w:proofErr w:type="gramEnd"/>
      <w:r w:rsidR="004159C3" w:rsidRPr="004159C3">
        <w:t xml:space="preserve"> &gt; bondoso: </w:t>
      </w:r>
    </w:p>
    <w:p w:rsidR="004159C3" w:rsidRDefault="00D729F7" w:rsidP="00D729F7">
      <w:proofErr w:type="gramStart"/>
      <w:r>
        <w:t>s</w:t>
      </w:r>
      <w:r w:rsidR="004159C3" w:rsidRPr="004159C3">
        <w:t>tare</w:t>
      </w:r>
      <w:proofErr w:type="gramEnd"/>
      <w:r w:rsidR="004159C3" w:rsidRPr="004159C3">
        <w:t xml:space="preserve"> &gt; estar: </w:t>
      </w:r>
    </w:p>
    <w:p w:rsidR="004159C3" w:rsidRPr="004159C3" w:rsidRDefault="00D729F7" w:rsidP="00D729F7">
      <w:proofErr w:type="gramStart"/>
      <w:r>
        <w:t>s</w:t>
      </w:r>
      <w:r w:rsidR="004159C3" w:rsidRPr="004159C3">
        <w:t>tress</w:t>
      </w:r>
      <w:proofErr w:type="gramEnd"/>
      <w:r w:rsidR="004159C3" w:rsidRPr="004159C3">
        <w:t xml:space="preserve"> &gt; estresse: </w:t>
      </w:r>
    </w:p>
    <w:p w:rsidR="00D729F7" w:rsidRDefault="00D729F7" w:rsidP="00D729F7">
      <w:proofErr w:type="gramStart"/>
      <w:r>
        <w:t>a</w:t>
      </w:r>
      <w:r w:rsidR="004159C3" w:rsidRPr="004159C3">
        <w:t>nte</w:t>
      </w:r>
      <w:proofErr w:type="gramEnd"/>
      <w:r w:rsidR="004159C3" w:rsidRPr="004159C3">
        <w:t xml:space="preserve">&gt; antes: </w:t>
      </w:r>
    </w:p>
    <w:p w:rsidR="004159C3" w:rsidRPr="004159C3" w:rsidRDefault="00D729F7" w:rsidP="00D729F7">
      <w:proofErr w:type="spellStart"/>
      <w:proofErr w:type="gramStart"/>
      <w:r>
        <w:t>s</w:t>
      </w:r>
      <w:r w:rsidR="004159C3" w:rsidRPr="004159C3">
        <w:t>port</w:t>
      </w:r>
      <w:proofErr w:type="spellEnd"/>
      <w:proofErr w:type="gramEnd"/>
      <w:r w:rsidR="004159C3" w:rsidRPr="004159C3">
        <w:t xml:space="preserve"> &gt; esporte: </w:t>
      </w:r>
    </w:p>
    <w:p w:rsidR="004159C3" w:rsidRPr="004159C3" w:rsidRDefault="00D729F7" w:rsidP="00D729F7">
      <w:proofErr w:type="gramStart"/>
      <w:r>
        <w:t>b</w:t>
      </w:r>
      <w:r w:rsidR="004159C3" w:rsidRPr="004159C3">
        <w:t>rata</w:t>
      </w:r>
      <w:proofErr w:type="gramEnd"/>
      <w:r w:rsidR="004159C3" w:rsidRPr="004159C3">
        <w:t xml:space="preserve">&gt; barata: </w:t>
      </w:r>
    </w:p>
    <w:p w:rsidR="004159C3" w:rsidRPr="004159C3" w:rsidRDefault="00D729F7" w:rsidP="00D729F7">
      <w:proofErr w:type="spellStart"/>
      <w:proofErr w:type="gramStart"/>
      <w:r>
        <w:t>s</w:t>
      </w:r>
      <w:r w:rsidR="004159C3" w:rsidRPr="004159C3">
        <w:t>emper</w:t>
      </w:r>
      <w:proofErr w:type="spellEnd"/>
      <w:proofErr w:type="gramEnd"/>
      <w:r w:rsidR="004159C3" w:rsidRPr="004159C3">
        <w:t xml:space="preserve"> &gt; sempre: </w:t>
      </w:r>
    </w:p>
    <w:p w:rsidR="004159C3" w:rsidRPr="004159C3" w:rsidRDefault="00D729F7" w:rsidP="00D729F7">
      <w:proofErr w:type="spellStart"/>
      <w:proofErr w:type="gramStart"/>
      <w:r>
        <w:t>t</w:t>
      </w:r>
      <w:r w:rsidR="004159C3" w:rsidRPr="004159C3">
        <w:t>enebra</w:t>
      </w:r>
      <w:proofErr w:type="spellEnd"/>
      <w:proofErr w:type="gramEnd"/>
      <w:r w:rsidR="004159C3" w:rsidRPr="004159C3">
        <w:t xml:space="preserve"> &gt; treva: </w:t>
      </w:r>
    </w:p>
    <w:p w:rsidR="00D729F7" w:rsidRDefault="00D729F7" w:rsidP="00D729F7">
      <w:proofErr w:type="gramStart"/>
      <w:r>
        <w:t>p</w:t>
      </w:r>
      <w:r w:rsidR="004159C3" w:rsidRPr="004159C3">
        <w:t>ersona</w:t>
      </w:r>
      <w:proofErr w:type="gramEnd"/>
      <w:r w:rsidR="004159C3" w:rsidRPr="004159C3">
        <w:t xml:space="preserve"> &gt; pessoa: </w:t>
      </w:r>
    </w:p>
    <w:p w:rsidR="004159C3" w:rsidRPr="004159C3" w:rsidRDefault="00D729F7" w:rsidP="00D729F7">
      <w:proofErr w:type="spellStart"/>
      <w:proofErr w:type="gramStart"/>
      <w:r>
        <w:t>r</w:t>
      </w:r>
      <w:r w:rsidR="004159C3" w:rsidRPr="004159C3">
        <w:t>odondo</w:t>
      </w:r>
      <w:proofErr w:type="spellEnd"/>
      <w:proofErr w:type="gramEnd"/>
      <w:r w:rsidR="004159C3" w:rsidRPr="004159C3">
        <w:t xml:space="preserve"> &gt; redondo: </w:t>
      </w:r>
    </w:p>
    <w:p w:rsidR="004159C3" w:rsidRPr="004159C3" w:rsidRDefault="00D729F7" w:rsidP="00D729F7">
      <w:proofErr w:type="spellStart"/>
      <w:proofErr w:type="gramStart"/>
      <w:r>
        <w:t>r</w:t>
      </w:r>
      <w:r w:rsidR="004159C3" w:rsidRPr="004159C3">
        <w:t>egno</w:t>
      </w:r>
      <w:proofErr w:type="spellEnd"/>
      <w:proofErr w:type="gramEnd"/>
      <w:r w:rsidR="004159C3" w:rsidRPr="004159C3">
        <w:t xml:space="preserve"> &gt; reino: </w:t>
      </w:r>
    </w:p>
    <w:p w:rsidR="004159C3" w:rsidRPr="004159C3" w:rsidRDefault="00D729F7" w:rsidP="00D729F7">
      <w:proofErr w:type="spellStart"/>
      <w:proofErr w:type="gramStart"/>
      <w:r>
        <w:t>n</w:t>
      </w:r>
      <w:r w:rsidR="004159C3" w:rsidRPr="004159C3">
        <w:t>octe</w:t>
      </w:r>
      <w:proofErr w:type="spellEnd"/>
      <w:proofErr w:type="gramEnd"/>
      <w:r w:rsidR="004159C3" w:rsidRPr="004159C3">
        <w:t xml:space="preserve"> &gt; noite: </w:t>
      </w:r>
    </w:p>
    <w:p w:rsidR="004159C3" w:rsidRPr="004159C3" w:rsidRDefault="00D729F7" w:rsidP="00D729F7">
      <w:proofErr w:type="gramStart"/>
      <w:r>
        <w:t>p</w:t>
      </w:r>
      <w:r w:rsidR="004159C3" w:rsidRPr="004159C3">
        <w:t>ede</w:t>
      </w:r>
      <w:proofErr w:type="gramEnd"/>
      <w:r w:rsidR="004159C3" w:rsidRPr="004159C3">
        <w:t xml:space="preserve"> &gt; pee &gt; pé: </w:t>
      </w:r>
    </w:p>
    <w:p w:rsidR="004159C3" w:rsidRPr="004159C3" w:rsidRDefault="00D729F7" w:rsidP="00D729F7">
      <w:proofErr w:type="spellStart"/>
      <w:proofErr w:type="gramStart"/>
      <w:r>
        <w:t>solum</w:t>
      </w:r>
      <w:proofErr w:type="spellEnd"/>
      <w:proofErr w:type="gramEnd"/>
      <w:r>
        <w:t xml:space="preserve"> &gt; soo &gt; </w:t>
      </w:r>
      <w:r w:rsidR="004159C3" w:rsidRPr="004159C3">
        <w:t xml:space="preserve">só: </w:t>
      </w:r>
    </w:p>
    <w:p w:rsidR="004159C3" w:rsidRPr="004159C3" w:rsidRDefault="00D729F7" w:rsidP="00D729F7">
      <w:proofErr w:type="spellStart"/>
      <w:proofErr w:type="gramStart"/>
      <w:r>
        <w:t>n</w:t>
      </w:r>
      <w:r w:rsidR="004159C3" w:rsidRPr="004159C3">
        <w:t>er</w:t>
      </w:r>
      <w:proofErr w:type="spellEnd"/>
      <w:proofErr w:type="gramEnd"/>
      <w:r>
        <w:t xml:space="preserve"> </w:t>
      </w:r>
      <w:r w:rsidR="004159C3" w:rsidRPr="004159C3">
        <w:t xml:space="preserve">&gt; nem: </w:t>
      </w:r>
    </w:p>
    <w:p w:rsidR="004159C3" w:rsidRPr="004159C3" w:rsidRDefault="00D729F7" w:rsidP="00D729F7">
      <w:proofErr w:type="spellStart"/>
      <w:proofErr w:type="gramStart"/>
      <w:r>
        <w:t>a</w:t>
      </w:r>
      <w:r w:rsidR="004159C3" w:rsidRPr="004159C3">
        <w:t>ssy</w:t>
      </w:r>
      <w:proofErr w:type="spellEnd"/>
      <w:proofErr w:type="gramEnd"/>
      <w:r>
        <w:t xml:space="preserve"> </w:t>
      </w:r>
      <w:r w:rsidR="004159C3" w:rsidRPr="004159C3">
        <w:t xml:space="preserve">&gt; assim: </w:t>
      </w:r>
    </w:p>
    <w:p w:rsidR="004159C3" w:rsidRPr="004159C3" w:rsidRDefault="00D729F7" w:rsidP="00D729F7">
      <w:proofErr w:type="gramStart"/>
      <w:r>
        <w:t>b</w:t>
      </w:r>
      <w:r w:rsidR="004159C3" w:rsidRPr="004159C3">
        <w:t>oa</w:t>
      </w:r>
      <w:proofErr w:type="gramEnd"/>
      <w:r w:rsidR="004159C3" w:rsidRPr="004159C3">
        <w:t xml:space="preserve">&gt; boa: </w:t>
      </w:r>
    </w:p>
    <w:p w:rsidR="004159C3" w:rsidRPr="004159C3" w:rsidRDefault="00D729F7" w:rsidP="00D729F7">
      <w:proofErr w:type="spellStart"/>
      <w:proofErr w:type="gramStart"/>
      <w:r>
        <w:t>p</w:t>
      </w:r>
      <w:r w:rsidR="004159C3" w:rsidRPr="004159C3">
        <w:t>onere</w:t>
      </w:r>
      <w:proofErr w:type="spellEnd"/>
      <w:proofErr w:type="gramEnd"/>
      <w:r w:rsidR="004159C3" w:rsidRPr="004159C3">
        <w:t xml:space="preserve"> &gt; poer &gt; por: </w:t>
      </w:r>
    </w:p>
    <w:p w:rsidR="004159C3" w:rsidRPr="004159C3" w:rsidRDefault="00D729F7" w:rsidP="00D729F7">
      <w:proofErr w:type="spellStart"/>
      <w:proofErr w:type="gramStart"/>
      <w:r>
        <w:t>v</w:t>
      </w:r>
      <w:r w:rsidR="004159C3" w:rsidRPr="004159C3">
        <w:t>ino</w:t>
      </w:r>
      <w:proofErr w:type="spellEnd"/>
      <w:proofErr w:type="gramEnd"/>
      <w:r w:rsidR="004159C3" w:rsidRPr="004159C3">
        <w:t xml:space="preserve"> &gt; vinho: </w:t>
      </w:r>
    </w:p>
    <w:p w:rsidR="004159C3" w:rsidRPr="004159C3" w:rsidRDefault="00D729F7" w:rsidP="00D729F7">
      <w:proofErr w:type="spellStart"/>
      <w:proofErr w:type="gramStart"/>
      <w:r>
        <w:t>v</w:t>
      </w:r>
      <w:r w:rsidR="004159C3" w:rsidRPr="004159C3">
        <w:t>enio</w:t>
      </w:r>
      <w:proofErr w:type="spellEnd"/>
      <w:proofErr w:type="gramEnd"/>
      <w:r w:rsidR="004159C3" w:rsidRPr="004159C3">
        <w:t xml:space="preserve">: venho: </w:t>
      </w:r>
    </w:p>
    <w:p w:rsidR="004159C3" w:rsidRPr="004159C3" w:rsidRDefault="00D729F7" w:rsidP="00D729F7">
      <w:proofErr w:type="spellStart"/>
      <w:proofErr w:type="gramStart"/>
      <w:r>
        <w:t>v</w:t>
      </w:r>
      <w:r w:rsidR="004159C3" w:rsidRPr="004159C3">
        <w:t>ita</w:t>
      </w:r>
      <w:proofErr w:type="spellEnd"/>
      <w:proofErr w:type="gramEnd"/>
      <w:r w:rsidR="004159C3" w:rsidRPr="004159C3">
        <w:t xml:space="preserve"> &gt; vida: </w:t>
      </w:r>
    </w:p>
    <w:p w:rsidR="004159C3" w:rsidRPr="004159C3" w:rsidRDefault="00D729F7" w:rsidP="00D729F7">
      <w:proofErr w:type="gramStart"/>
      <w:r>
        <w:t>t</w:t>
      </w:r>
      <w:r w:rsidR="004159C3" w:rsidRPr="004159C3">
        <w:t>enere</w:t>
      </w:r>
      <w:proofErr w:type="gramEnd"/>
      <w:r w:rsidR="004159C3" w:rsidRPr="004159C3">
        <w:t xml:space="preserve"> &gt; </w:t>
      </w:r>
      <w:proofErr w:type="spellStart"/>
      <w:r w:rsidR="004159C3" w:rsidRPr="004159C3">
        <w:t>tener</w:t>
      </w:r>
      <w:proofErr w:type="spellEnd"/>
      <w:r w:rsidR="004159C3" w:rsidRPr="004159C3">
        <w:t xml:space="preserve"> &gt; </w:t>
      </w:r>
      <w:proofErr w:type="spellStart"/>
      <w:r w:rsidR="004159C3" w:rsidRPr="004159C3">
        <w:t>teer</w:t>
      </w:r>
      <w:proofErr w:type="spellEnd"/>
      <w:r w:rsidR="004159C3" w:rsidRPr="004159C3">
        <w:t xml:space="preserve"> &gt; ter: </w:t>
      </w:r>
    </w:p>
    <w:p w:rsidR="004159C3" w:rsidRPr="004159C3" w:rsidRDefault="00D729F7" w:rsidP="00D729F7">
      <w:proofErr w:type="spellStart"/>
      <w:proofErr w:type="gramStart"/>
      <w:r>
        <w:t>f</w:t>
      </w:r>
      <w:r w:rsidR="004159C3" w:rsidRPr="004159C3">
        <w:t>lagrare</w:t>
      </w:r>
      <w:proofErr w:type="spellEnd"/>
      <w:proofErr w:type="gramEnd"/>
      <w:r>
        <w:t xml:space="preserve"> </w:t>
      </w:r>
      <w:r w:rsidR="004159C3" w:rsidRPr="004159C3">
        <w:t>&gt;  flagrar</w:t>
      </w:r>
      <w:r>
        <w:t xml:space="preserve"> </w:t>
      </w:r>
      <w:r w:rsidR="004159C3" w:rsidRPr="004159C3">
        <w:t xml:space="preserve">&gt;  </w:t>
      </w:r>
      <w:proofErr w:type="spellStart"/>
      <w:r w:rsidR="004159C3" w:rsidRPr="004159C3">
        <w:t>flairar</w:t>
      </w:r>
      <w:proofErr w:type="spellEnd"/>
      <w:r>
        <w:t xml:space="preserve"> </w:t>
      </w:r>
      <w:r w:rsidR="004159C3" w:rsidRPr="004159C3">
        <w:t xml:space="preserve">&gt;  cheirar  &gt;  cheirar:  </w:t>
      </w:r>
    </w:p>
    <w:p w:rsidR="004159C3" w:rsidRPr="004159C3" w:rsidRDefault="00D729F7" w:rsidP="00D729F7">
      <w:proofErr w:type="spellStart"/>
      <w:proofErr w:type="gramStart"/>
      <w:r>
        <w:t>manu</w:t>
      </w:r>
      <w:proofErr w:type="spellEnd"/>
      <w:proofErr w:type="gramEnd"/>
      <w:r>
        <w:t xml:space="preserve"> &gt;</w:t>
      </w:r>
      <w:r w:rsidR="004159C3" w:rsidRPr="004159C3">
        <w:t xml:space="preserve"> </w:t>
      </w:r>
      <w:proofErr w:type="spellStart"/>
      <w:r w:rsidR="004159C3" w:rsidRPr="004159C3">
        <w:t>mãu</w:t>
      </w:r>
      <w:proofErr w:type="spellEnd"/>
      <w:r>
        <w:t xml:space="preserve"> </w:t>
      </w:r>
      <w:r w:rsidR="004159C3" w:rsidRPr="004159C3">
        <w:t xml:space="preserve">&gt; mão: </w:t>
      </w:r>
    </w:p>
    <w:p w:rsidR="004159C3" w:rsidRPr="004159C3" w:rsidRDefault="00D729F7" w:rsidP="00D729F7">
      <w:proofErr w:type="spellStart"/>
      <w:proofErr w:type="gramStart"/>
      <w:r>
        <w:t>p</w:t>
      </w:r>
      <w:r w:rsidR="004159C3" w:rsidRPr="004159C3">
        <w:t>ectu</w:t>
      </w:r>
      <w:proofErr w:type="spellEnd"/>
      <w:proofErr w:type="gramEnd"/>
      <w:r w:rsidR="004159C3" w:rsidRPr="004159C3">
        <w:t xml:space="preserve"> &gt; peito: </w:t>
      </w:r>
    </w:p>
    <w:p w:rsidR="004159C3" w:rsidRPr="004159C3" w:rsidRDefault="00D729F7" w:rsidP="00D729F7">
      <w:proofErr w:type="gramStart"/>
      <w:r>
        <w:t>f</w:t>
      </w:r>
      <w:r w:rsidR="004159C3" w:rsidRPr="004159C3">
        <w:t>acto</w:t>
      </w:r>
      <w:proofErr w:type="gramEnd"/>
      <w:r w:rsidR="004159C3" w:rsidRPr="004159C3">
        <w:t xml:space="preserve"> &gt;fato: </w:t>
      </w:r>
    </w:p>
    <w:p w:rsidR="004159C3" w:rsidRPr="004159C3" w:rsidRDefault="00D729F7" w:rsidP="00D729F7">
      <w:proofErr w:type="spellStart"/>
      <w:proofErr w:type="gramStart"/>
      <w:r>
        <w:lastRenderedPageBreak/>
        <w:t>c</w:t>
      </w:r>
      <w:r w:rsidR="004159C3" w:rsidRPr="004159C3">
        <w:t>rudu</w:t>
      </w:r>
      <w:proofErr w:type="spellEnd"/>
      <w:proofErr w:type="gramEnd"/>
      <w:r w:rsidR="004159C3" w:rsidRPr="004159C3">
        <w:t xml:space="preserve"> &gt; </w:t>
      </w:r>
      <w:proofErr w:type="spellStart"/>
      <w:r>
        <w:t>c</w:t>
      </w:r>
      <w:r w:rsidR="004159C3" w:rsidRPr="004159C3">
        <w:t>ruu</w:t>
      </w:r>
      <w:proofErr w:type="spellEnd"/>
      <w:r w:rsidR="004159C3" w:rsidRPr="004159C3">
        <w:t xml:space="preserve"> &gt; cru: </w:t>
      </w:r>
    </w:p>
    <w:p w:rsidR="004159C3" w:rsidRPr="004159C3" w:rsidRDefault="00D729F7" w:rsidP="00D729F7">
      <w:proofErr w:type="spellStart"/>
      <w:proofErr w:type="gramStart"/>
      <w:r>
        <w:t>fi</w:t>
      </w:r>
      <w:r w:rsidR="004159C3" w:rsidRPr="004159C3">
        <w:t>de</w:t>
      </w:r>
      <w:proofErr w:type="spellEnd"/>
      <w:proofErr w:type="gramEnd"/>
      <w:r w:rsidR="004159C3" w:rsidRPr="004159C3">
        <w:t xml:space="preserve"> &gt; fede &gt; </w:t>
      </w:r>
      <w:proofErr w:type="spellStart"/>
      <w:r w:rsidR="004159C3" w:rsidRPr="004159C3">
        <w:t>fee</w:t>
      </w:r>
      <w:proofErr w:type="spellEnd"/>
      <w:r w:rsidR="004159C3" w:rsidRPr="004159C3">
        <w:t xml:space="preserve"> &gt; fé: </w:t>
      </w:r>
    </w:p>
    <w:p w:rsidR="004159C3" w:rsidRPr="004159C3" w:rsidRDefault="00D729F7" w:rsidP="00D729F7">
      <w:proofErr w:type="gramStart"/>
      <w:r>
        <w:t>m</w:t>
      </w:r>
      <w:r w:rsidR="004159C3" w:rsidRPr="004159C3">
        <w:t>acula</w:t>
      </w:r>
      <w:proofErr w:type="gramEnd"/>
      <w:r w:rsidR="004159C3" w:rsidRPr="004159C3">
        <w:t xml:space="preserve"> &gt; </w:t>
      </w:r>
      <w:proofErr w:type="spellStart"/>
      <w:r w:rsidR="004159C3" w:rsidRPr="004159C3">
        <w:t>macla</w:t>
      </w:r>
      <w:proofErr w:type="spellEnd"/>
      <w:r w:rsidR="004159C3" w:rsidRPr="004159C3">
        <w:t xml:space="preserve"> &gt; malha: </w:t>
      </w:r>
    </w:p>
    <w:p w:rsidR="004159C3" w:rsidRPr="004159C3" w:rsidRDefault="00D729F7" w:rsidP="00D729F7">
      <w:proofErr w:type="spellStart"/>
      <w:proofErr w:type="gramStart"/>
      <w:r>
        <w:t>g</w:t>
      </w:r>
      <w:r w:rsidR="004159C3" w:rsidRPr="004159C3">
        <w:t>ranu</w:t>
      </w:r>
      <w:proofErr w:type="spellEnd"/>
      <w:proofErr w:type="gramEnd"/>
      <w:r w:rsidR="004159C3" w:rsidRPr="004159C3">
        <w:t xml:space="preserve"> &gt; grão: </w:t>
      </w:r>
    </w:p>
    <w:p w:rsidR="004159C3" w:rsidRPr="004159C3" w:rsidRDefault="00D729F7" w:rsidP="00D729F7">
      <w:proofErr w:type="gramStart"/>
      <w:r>
        <w:t>c</w:t>
      </w:r>
      <w:r w:rsidR="004159C3" w:rsidRPr="004159C3">
        <w:t>lave</w:t>
      </w:r>
      <w:proofErr w:type="gramEnd"/>
      <w:r w:rsidR="004159C3" w:rsidRPr="004159C3">
        <w:t xml:space="preserve"> &gt; chave: </w:t>
      </w:r>
    </w:p>
    <w:p w:rsidR="004159C3" w:rsidRPr="004159C3" w:rsidRDefault="00D729F7" w:rsidP="00D729F7">
      <w:proofErr w:type="spellStart"/>
      <w:proofErr w:type="gramStart"/>
      <w:r>
        <w:t>l</w:t>
      </w:r>
      <w:r w:rsidR="004159C3" w:rsidRPr="004159C3">
        <w:t>eggere</w:t>
      </w:r>
      <w:proofErr w:type="spellEnd"/>
      <w:proofErr w:type="gramEnd"/>
      <w:r w:rsidR="004159C3" w:rsidRPr="004159C3">
        <w:t xml:space="preserve"> &gt; ler &gt; ler: </w:t>
      </w:r>
    </w:p>
    <w:p w:rsidR="004159C3" w:rsidRPr="004159C3" w:rsidRDefault="00D729F7" w:rsidP="00D729F7">
      <w:proofErr w:type="spellStart"/>
      <w:proofErr w:type="gramStart"/>
      <w:r>
        <w:t>o</w:t>
      </w:r>
      <w:r w:rsidR="004159C3" w:rsidRPr="004159C3">
        <w:t>cto</w:t>
      </w:r>
      <w:proofErr w:type="spellEnd"/>
      <w:proofErr w:type="gramEnd"/>
      <w:r w:rsidR="004159C3" w:rsidRPr="004159C3">
        <w:t xml:space="preserve"> &gt; oito: </w:t>
      </w:r>
    </w:p>
    <w:p w:rsidR="004159C3" w:rsidRPr="004159C3" w:rsidRDefault="00D729F7" w:rsidP="00D729F7">
      <w:proofErr w:type="spellStart"/>
      <w:proofErr w:type="gramStart"/>
      <w:r>
        <w:t>e</w:t>
      </w:r>
      <w:r w:rsidR="004159C3" w:rsidRPr="004159C3">
        <w:t>ssere</w:t>
      </w:r>
      <w:proofErr w:type="spellEnd"/>
      <w:proofErr w:type="gramEnd"/>
      <w:r w:rsidR="004159C3" w:rsidRPr="004159C3">
        <w:t xml:space="preserve"> &gt; ser: </w:t>
      </w:r>
    </w:p>
    <w:p w:rsidR="004159C3" w:rsidRPr="004159C3" w:rsidRDefault="00D729F7" w:rsidP="00D729F7">
      <w:proofErr w:type="spellStart"/>
      <w:proofErr w:type="gramStart"/>
      <w:r>
        <w:t>p</w:t>
      </w:r>
      <w:r w:rsidR="004159C3" w:rsidRPr="004159C3">
        <w:t>ericulu</w:t>
      </w:r>
      <w:proofErr w:type="spellEnd"/>
      <w:proofErr w:type="gramEnd"/>
      <w:r w:rsidR="004159C3" w:rsidRPr="004159C3">
        <w:t xml:space="preserve"> &gt; perigo: </w:t>
      </w:r>
    </w:p>
    <w:p w:rsidR="004159C3" w:rsidRPr="004159C3" w:rsidRDefault="00D729F7" w:rsidP="004159C3">
      <w:proofErr w:type="spellStart"/>
      <w:proofErr w:type="gramStart"/>
      <w:r>
        <w:t>s</w:t>
      </w:r>
      <w:r w:rsidR="004159C3" w:rsidRPr="004159C3">
        <w:t>alire</w:t>
      </w:r>
      <w:proofErr w:type="spellEnd"/>
      <w:proofErr w:type="gramEnd"/>
      <w:r w:rsidR="004159C3" w:rsidRPr="004159C3">
        <w:t xml:space="preserve"> &gt; sair: apócope, síncope</w:t>
      </w:r>
    </w:p>
    <w:p w:rsidR="004159C3" w:rsidRPr="004159C3" w:rsidRDefault="00D729F7" w:rsidP="00D729F7">
      <w:proofErr w:type="spellStart"/>
      <w:proofErr w:type="gramStart"/>
      <w:r>
        <w:t>p</w:t>
      </w:r>
      <w:r w:rsidR="004159C3" w:rsidRPr="004159C3">
        <w:t>anatariu</w:t>
      </w:r>
      <w:proofErr w:type="spellEnd"/>
      <w:proofErr w:type="gramEnd"/>
      <w:r w:rsidR="004159C3" w:rsidRPr="004159C3">
        <w:t xml:space="preserve"> &gt; padeiro: </w:t>
      </w:r>
    </w:p>
    <w:p w:rsidR="004159C3" w:rsidRPr="004159C3" w:rsidRDefault="00D729F7" w:rsidP="00D729F7">
      <w:proofErr w:type="spellStart"/>
      <w:proofErr w:type="gramStart"/>
      <w:r>
        <w:t>a</w:t>
      </w:r>
      <w:r w:rsidR="004159C3" w:rsidRPr="004159C3">
        <w:t>riu</w:t>
      </w:r>
      <w:proofErr w:type="spellEnd"/>
      <w:proofErr w:type="gramEnd"/>
      <w:r w:rsidR="004159C3" w:rsidRPr="004159C3">
        <w:t xml:space="preserve"> &gt; </w:t>
      </w:r>
      <w:proofErr w:type="spellStart"/>
      <w:r w:rsidR="004159C3" w:rsidRPr="004159C3">
        <w:t>eiro</w:t>
      </w:r>
      <w:proofErr w:type="spellEnd"/>
      <w:r w:rsidR="004159C3" w:rsidRPr="004159C3">
        <w:t xml:space="preserve">: </w:t>
      </w:r>
    </w:p>
    <w:p w:rsidR="004159C3" w:rsidRPr="004159C3" w:rsidRDefault="00D729F7" w:rsidP="00D729F7">
      <w:proofErr w:type="gramStart"/>
      <w:r>
        <w:t>l</w:t>
      </w:r>
      <w:r w:rsidR="004159C3" w:rsidRPr="004159C3">
        <w:t>acte</w:t>
      </w:r>
      <w:proofErr w:type="gramEnd"/>
      <w:r w:rsidR="004159C3" w:rsidRPr="004159C3">
        <w:t xml:space="preserve"> &gt; leite: </w:t>
      </w:r>
    </w:p>
    <w:p w:rsidR="004159C3" w:rsidRPr="004159C3" w:rsidRDefault="00D729F7" w:rsidP="00D729F7">
      <w:proofErr w:type="spellStart"/>
      <w:proofErr w:type="gramStart"/>
      <w:r>
        <w:t>i</w:t>
      </w:r>
      <w:r w:rsidR="004159C3" w:rsidRPr="004159C3">
        <w:t>nflare</w:t>
      </w:r>
      <w:proofErr w:type="spellEnd"/>
      <w:proofErr w:type="gramEnd"/>
      <w:r w:rsidR="004159C3" w:rsidRPr="004159C3">
        <w:t xml:space="preserve"> &gt; inchar: </w:t>
      </w:r>
    </w:p>
    <w:p w:rsidR="004159C3" w:rsidRPr="004159C3" w:rsidRDefault="00D729F7" w:rsidP="00D729F7">
      <w:proofErr w:type="spellStart"/>
      <w:proofErr w:type="gramStart"/>
      <w:r>
        <w:t>p</w:t>
      </w:r>
      <w:r w:rsidR="004159C3" w:rsidRPr="004159C3">
        <w:t>ersicu</w:t>
      </w:r>
      <w:proofErr w:type="spellEnd"/>
      <w:proofErr w:type="gramEnd"/>
      <w:r w:rsidR="004159C3" w:rsidRPr="004159C3">
        <w:t xml:space="preserve"> &gt; pêssego: </w:t>
      </w:r>
    </w:p>
    <w:p w:rsidR="004159C3" w:rsidRPr="004159C3" w:rsidRDefault="00D729F7" w:rsidP="00D729F7">
      <w:proofErr w:type="spellStart"/>
      <w:proofErr w:type="gramStart"/>
      <w:r>
        <w:t>t</w:t>
      </w:r>
      <w:r w:rsidR="004159C3" w:rsidRPr="004159C3">
        <w:t>egula</w:t>
      </w:r>
      <w:proofErr w:type="spellEnd"/>
      <w:proofErr w:type="gramEnd"/>
      <w:r w:rsidR="004159C3" w:rsidRPr="004159C3">
        <w:t xml:space="preserve"> &gt; telha: </w:t>
      </w:r>
    </w:p>
    <w:p w:rsidR="004159C3" w:rsidRPr="004159C3" w:rsidRDefault="00D729F7" w:rsidP="00D729F7">
      <w:proofErr w:type="gramStart"/>
      <w:r>
        <w:t>a</w:t>
      </w:r>
      <w:r w:rsidR="004159C3" w:rsidRPr="004159C3">
        <w:t>rena</w:t>
      </w:r>
      <w:proofErr w:type="gramEnd"/>
      <w:r w:rsidR="004159C3" w:rsidRPr="004159C3">
        <w:t xml:space="preserve"> &gt; areia: </w:t>
      </w:r>
    </w:p>
    <w:p w:rsidR="004159C3" w:rsidRPr="004159C3" w:rsidRDefault="00D729F7" w:rsidP="00D729F7">
      <w:proofErr w:type="spellStart"/>
      <w:proofErr w:type="gramStart"/>
      <w:r>
        <w:t>v</w:t>
      </w:r>
      <w:r w:rsidR="004159C3" w:rsidRPr="004159C3">
        <w:t>aidadoso</w:t>
      </w:r>
      <w:proofErr w:type="spellEnd"/>
      <w:proofErr w:type="gramEnd"/>
      <w:r w:rsidR="004159C3" w:rsidRPr="004159C3">
        <w:t xml:space="preserve"> &gt; vaidoso: </w:t>
      </w:r>
    </w:p>
    <w:p w:rsidR="007E1061" w:rsidRDefault="001C30BC"/>
    <w:sectPr w:rsidR="007E106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BC" w:rsidRDefault="001C30BC" w:rsidP="008A6A06">
      <w:pPr>
        <w:spacing w:after="0" w:line="240" w:lineRule="auto"/>
      </w:pPr>
      <w:r>
        <w:separator/>
      </w:r>
    </w:p>
  </w:endnote>
  <w:endnote w:type="continuationSeparator" w:id="0">
    <w:p w:rsidR="001C30BC" w:rsidRDefault="001C30BC" w:rsidP="008A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BC" w:rsidRDefault="001C30BC" w:rsidP="008A6A06">
      <w:pPr>
        <w:spacing w:after="0" w:line="240" w:lineRule="auto"/>
      </w:pPr>
      <w:r>
        <w:separator/>
      </w:r>
    </w:p>
  </w:footnote>
  <w:footnote w:type="continuationSeparator" w:id="0">
    <w:p w:rsidR="001C30BC" w:rsidRDefault="001C30BC" w:rsidP="008A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C3" w:rsidRDefault="004159C3" w:rsidP="00D729F7">
    <w:pPr>
      <w:pStyle w:val="Cabealho"/>
    </w:pPr>
    <w:r>
      <w:t xml:space="preserve">IELP I – Prof. Jorge Viana de Moraes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06"/>
    <w:rsid w:val="00030301"/>
    <w:rsid w:val="001C30BC"/>
    <w:rsid w:val="003E3D0C"/>
    <w:rsid w:val="004159C3"/>
    <w:rsid w:val="004574FD"/>
    <w:rsid w:val="0085547C"/>
    <w:rsid w:val="008A6A06"/>
    <w:rsid w:val="00D729F7"/>
    <w:rsid w:val="00F4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F098-DC64-47D2-9982-BD206160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6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A06"/>
  </w:style>
  <w:style w:type="paragraph" w:styleId="Rodap">
    <w:name w:val="footer"/>
    <w:basedOn w:val="Normal"/>
    <w:link w:val="RodapChar"/>
    <w:uiPriority w:val="99"/>
    <w:unhideWhenUsed/>
    <w:rsid w:val="008A6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6A06"/>
  </w:style>
  <w:style w:type="table" w:styleId="TabelaSimples3">
    <w:name w:val="Plain Table 3"/>
    <w:basedOn w:val="Tabelanormal"/>
    <w:uiPriority w:val="43"/>
    <w:rsid w:val="008A6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339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5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Dr Jorge Viana de Moraes</dc:creator>
  <cp:keywords/>
  <dc:description/>
  <cp:lastModifiedBy>Aluno 13</cp:lastModifiedBy>
  <cp:revision>2</cp:revision>
  <dcterms:created xsi:type="dcterms:W3CDTF">2020-06-29T22:38:00Z</dcterms:created>
  <dcterms:modified xsi:type="dcterms:W3CDTF">2020-06-29T22:38:00Z</dcterms:modified>
</cp:coreProperties>
</file>